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FD1" w:rsidRDefault="00FD5FD1" w:rsidP="00A31045">
      <w:pPr>
        <w:spacing w:after="0" w:line="240" w:lineRule="auto"/>
        <w:jc w:val="center"/>
        <w:rPr>
          <w:rFonts w:cstheme="minorHAnsi"/>
          <w:b/>
        </w:rPr>
      </w:pPr>
    </w:p>
    <w:tbl>
      <w:tblPr>
        <w:tblStyle w:val="Tablaconcuadrcula"/>
        <w:tblpPr w:leftFromText="141" w:rightFromText="141" w:vertAnchor="text" w:horzAnchor="margin" w:tblpXSpec="center" w:tblpY="29"/>
        <w:tblW w:w="0" w:type="auto"/>
        <w:tblLook w:val="04A0"/>
      </w:tblPr>
      <w:tblGrid>
        <w:gridCol w:w="1113"/>
      </w:tblGrid>
      <w:tr w:rsidR="00FD5FD1" w:rsidRPr="002B4B01" w:rsidTr="00FD5FD1">
        <w:trPr>
          <w:trHeight w:val="155"/>
        </w:trPr>
        <w:tc>
          <w:tcPr>
            <w:tcW w:w="1113" w:type="dxa"/>
            <w:shd w:val="clear" w:color="auto" w:fill="9BBB59" w:themeFill="accent3"/>
          </w:tcPr>
          <w:p w:rsidR="00FD5FD1" w:rsidRPr="00E655A3" w:rsidRDefault="00FD5FD1" w:rsidP="00FD5FD1">
            <w:pPr>
              <w:rPr>
                <w:rFonts w:cstheme="minorHAnsi"/>
                <w:b/>
              </w:rPr>
            </w:pPr>
            <w:r w:rsidRPr="00E655A3">
              <w:rPr>
                <w:rFonts w:cstheme="minorHAnsi"/>
                <w:b/>
              </w:rPr>
              <w:t>SSSA-00</w:t>
            </w:r>
            <w:r w:rsidR="00092928">
              <w:rPr>
                <w:rFonts w:cstheme="minorHAnsi"/>
                <w:b/>
              </w:rPr>
              <w:t>6</w:t>
            </w:r>
          </w:p>
        </w:tc>
      </w:tr>
    </w:tbl>
    <w:p w:rsidR="00FD5FD1" w:rsidRDefault="00FD5FD1" w:rsidP="00A31045">
      <w:pPr>
        <w:spacing w:after="0" w:line="240" w:lineRule="auto"/>
        <w:jc w:val="center"/>
        <w:rPr>
          <w:rFonts w:cstheme="minorHAnsi"/>
          <w:b/>
        </w:rPr>
      </w:pPr>
    </w:p>
    <w:p w:rsidR="00BD11A1" w:rsidRDefault="00BD11A1" w:rsidP="00A31045">
      <w:pPr>
        <w:spacing w:after="0" w:line="240" w:lineRule="auto"/>
        <w:jc w:val="center"/>
        <w:rPr>
          <w:rFonts w:cstheme="minorHAnsi"/>
          <w:b/>
        </w:rPr>
      </w:pPr>
    </w:p>
    <w:p w:rsidR="00713F4E" w:rsidRPr="002B4B01" w:rsidRDefault="002B4B01" w:rsidP="00A31045">
      <w:pPr>
        <w:spacing w:after="0" w:line="240" w:lineRule="auto"/>
        <w:jc w:val="center"/>
        <w:rPr>
          <w:rFonts w:cstheme="minorHAnsi"/>
          <w:b/>
        </w:rPr>
      </w:pPr>
      <w:r w:rsidRPr="002B4B01">
        <w:rPr>
          <w:rFonts w:cstheme="minorHAnsi"/>
          <w:b/>
        </w:rPr>
        <w:t xml:space="preserve">REQUISITOS PARA EL </w:t>
      </w:r>
      <w:r w:rsidR="00AA1FFD" w:rsidRPr="002B4B01">
        <w:rPr>
          <w:rFonts w:cstheme="minorHAnsi"/>
          <w:b/>
        </w:rPr>
        <w:t xml:space="preserve">REGISTRO SANITARIO </w:t>
      </w:r>
      <w:r w:rsidRPr="002B4B01">
        <w:rPr>
          <w:rFonts w:cstheme="minorHAnsi"/>
          <w:b/>
        </w:rPr>
        <w:t>DE</w:t>
      </w:r>
      <w:r w:rsidR="00AA1FFD" w:rsidRPr="002B4B01">
        <w:rPr>
          <w:rFonts w:cstheme="minorHAnsi"/>
          <w:b/>
        </w:rPr>
        <w:t xml:space="preserve"> </w:t>
      </w:r>
      <w:r w:rsidR="00BD11A1">
        <w:rPr>
          <w:rFonts w:cstheme="minorHAnsi"/>
          <w:b/>
        </w:rPr>
        <w:t>DE PRODUCTOS UTILIZADOS EN LA ALIMENTACION ANIMAL</w:t>
      </w:r>
    </w:p>
    <w:p w:rsidR="002B4B01" w:rsidRDefault="002B4B01" w:rsidP="00A31045">
      <w:pPr>
        <w:spacing w:after="0" w:line="240" w:lineRule="auto"/>
        <w:rPr>
          <w:rFonts w:cstheme="minorHAnsi"/>
        </w:rPr>
      </w:pPr>
    </w:p>
    <w:p w:rsidR="004D19E1" w:rsidRPr="00ED216C" w:rsidRDefault="002B4B01" w:rsidP="00A31045">
      <w:pPr>
        <w:spacing w:after="0" w:line="240" w:lineRule="auto"/>
        <w:rPr>
          <w:rFonts w:cstheme="minorHAnsi"/>
          <w:b/>
        </w:rPr>
      </w:pPr>
      <w:r w:rsidRPr="00ED216C">
        <w:rPr>
          <w:rFonts w:cstheme="minorHAnsi"/>
          <w:b/>
        </w:rPr>
        <w:t xml:space="preserve">Requisitos </w:t>
      </w:r>
      <w:r w:rsidR="005B4FBA" w:rsidRPr="00ED216C">
        <w:rPr>
          <w:rFonts w:cstheme="minorHAnsi"/>
          <w:b/>
        </w:rPr>
        <w:t>Generales:</w:t>
      </w:r>
    </w:p>
    <w:p w:rsidR="005B4FBA" w:rsidRPr="00BD11A1" w:rsidRDefault="005B4FBA" w:rsidP="00A31045">
      <w:pPr>
        <w:spacing w:after="0" w:line="240" w:lineRule="auto"/>
        <w:rPr>
          <w:rFonts w:cstheme="minorHAnsi"/>
          <w:sz w:val="20"/>
        </w:rPr>
      </w:pPr>
    </w:p>
    <w:p w:rsidR="0085284D" w:rsidRPr="00614F86" w:rsidRDefault="0085284D" w:rsidP="007A1751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 w:rsidRPr="00614F86">
        <w:rPr>
          <w:rFonts w:cstheme="minorHAnsi"/>
          <w:szCs w:val="24"/>
        </w:rPr>
        <w:t xml:space="preserve">Solicitud armonizada de registro sanitario (Anexo Normativo A) debidamente llena, firmada y sellada por el propietario o representante legal y por el regente o </w:t>
      </w:r>
      <w:r w:rsidR="00984588" w:rsidRPr="00614F86">
        <w:rPr>
          <w:rFonts w:cstheme="minorHAnsi"/>
          <w:szCs w:val="24"/>
        </w:rPr>
        <w:t>responsable</w:t>
      </w:r>
      <w:r w:rsidRPr="00614F86">
        <w:rPr>
          <w:rFonts w:cstheme="minorHAnsi"/>
          <w:szCs w:val="24"/>
        </w:rPr>
        <w:t xml:space="preserve"> técnico.</w:t>
      </w:r>
    </w:p>
    <w:p w:rsidR="0085284D" w:rsidRPr="00622DE1" w:rsidRDefault="0085284D" w:rsidP="007A1751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 w:rsidRPr="00622DE1">
        <w:rPr>
          <w:rFonts w:cstheme="minorHAnsi"/>
          <w:szCs w:val="24"/>
        </w:rPr>
        <w:t>Carta poder del elaborador o titular otorgada a favor del registrante autorizándolo a realizar estas actividades ante la Autoridad Competente.</w:t>
      </w:r>
    </w:p>
    <w:p w:rsidR="0085284D" w:rsidRPr="00622DE1" w:rsidRDefault="0085284D" w:rsidP="007A1751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 w:rsidRPr="00622DE1">
        <w:rPr>
          <w:rFonts w:cstheme="minorHAnsi"/>
          <w:szCs w:val="24"/>
        </w:rPr>
        <w:t xml:space="preserve">Certificado de Libre Venta (Anexo A Normativo B) original, emitido por la autoridad competente del país de origen. Si el producto es utilizado en </w:t>
      </w:r>
      <w:r w:rsidR="00984588" w:rsidRPr="00622DE1">
        <w:rPr>
          <w:rFonts w:cstheme="minorHAnsi"/>
          <w:szCs w:val="24"/>
        </w:rPr>
        <w:t>Alimentación</w:t>
      </w:r>
      <w:r w:rsidRPr="00622DE1">
        <w:rPr>
          <w:rFonts w:cstheme="minorHAnsi"/>
          <w:szCs w:val="24"/>
        </w:rPr>
        <w:t xml:space="preserve"> animal no se comercializa en el país de origen y se elabora exclusivamente para la exportación, la Autoridad Competente debe emitir una constancia indicando las causas o razones de tal condición siempre y cuando no sean razones que afecten la salud publica, animal o ambiente.</w:t>
      </w:r>
    </w:p>
    <w:p w:rsidR="0085284D" w:rsidRPr="00622DE1" w:rsidRDefault="0085284D" w:rsidP="007A1751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 w:rsidRPr="00622DE1">
        <w:rPr>
          <w:rFonts w:cstheme="minorHAnsi"/>
          <w:szCs w:val="24"/>
        </w:rPr>
        <w:t>Análisis garantizado en original firmado y sellado por el técnico responsable del elaborador o del laboratorio de análisis, expresado en unidades del SI.</w:t>
      </w:r>
    </w:p>
    <w:p w:rsidR="0085284D" w:rsidRPr="00622DE1" w:rsidRDefault="0085284D" w:rsidP="007A1751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 w:rsidRPr="00622DE1">
        <w:rPr>
          <w:rFonts w:cstheme="minorHAnsi"/>
          <w:szCs w:val="24"/>
        </w:rPr>
        <w:t>Listado de ingredientes, que comprende las materias primas utilizadas en la formulación con nombres genéricos o comunes incluyendo aditivos, medicamentos y vehículos, en original firmado y sellado por el responsable técnico del elaborador.</w:t>
      </w:r>
    </w:p>
    <w:p w:rsidR="0085284D" w:rsidRPr="00622DE1" w:rsidRDefault="0085284D" w:rsidP="007A1751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 w:rsidRPr="00622DE1">
        <w:rPr>
          <w:rFonts w:cstheme="minorHAnsi"/>
          <w:szCs w:val="24"/>
        </w:rPr>
        <w:t xml:space="preserve">Composición cuali-cuantitativa completa </w:t>
      </w:r>
      <w:r w:rsidR="00105566" w:rsidRPr="00622DE1">
        <w:rPr>
          <w:rFonts w:cstheme="minorHAnsi"/>
          <w:szCs w:val="24"/>
        </w:rPr>
        <w:t>emitida por el técnico responsable del elaborador que incluya el nombre del producto.</w:t>
      </w:r>
    </w:p>
    <w:p w:rsidR="00105566" w:rsidRPr="00622DE1" w:rsidRDefault="00105566" w:rsidP="007A1751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 w:rsidRPr="00622DE1">
        <w:rPr>
          <w:rFonts w:cstheme="minorHAnsi"/>
          <w:szCs w:val="24"/>
        </w:rPr>
        <w:t>Método de análisis físico químico y biológico según corresponda reconocido internacionalmente o validado por el elaborador para el control de la calidad.</w:t>
      </w:r>
    </w:p>
    <w:p w:rsidR="00105566" w:rsidRPr="00622DE1" w:rsidRDefault="00105566" w:rsidP="007A1751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 w:rsidRPr="00622DE1">
        <w:rPr>
          <w:rFonts w:cstheme="minorHAnsi"/>
          <w:szCs w:val="24"/>
        </w:rPr>
        <w:t xml:space="preserve">Metodología de análisis </w:t>
      </w:r>
      <w:r w:rsidR="00984588" w:rsidRPr="00622DE1">
        <w:rPr>
          <w:rFonts w:cstheme="minorHAnsi"/>
          <w:szCs w:val="24"/>
        </w:rPr>
        <w:t>físico, químicos y biológicos, según corresponda cuando se trate de métodos validados por el fabricante.</w:t>
      </w:r>
    </w:p>
    <w:p w:rsidR="00984588" w:rsidRPr="00622DE1" w:rsidRDefault="00984588" w:rsidP="007A1751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 w:rsidRPr="00622DE1">
        <w:rPr>
          <w:rFonts w:cstheme="minorHAnsi"/>
          <w:szCs w:val="24"/>
        </w:rPr>
        <w:t>Proceso de elaboración del producto incluyendo flujograma (con temperaturas, tiempos, presión y otros), en original firmado y sellado por el responsable técnico del establecimiento elaborador.</w:t>
      </w:r>
    </w:p>
    <w:p w:rsidR="00984588" w:rsidRPr="00622DE1" w:rsidRDefault="00984588" w:rsidP="007A1751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 w:rsidRPr="00622DE1">
        <w:rPr>
          <w:rFonts w:cstheme="minorHAnsi"/>
          <w:szCs w:val="24"/>
        </w:rPr>
        <w:t>Certificado de análisis de un lote comercial del producto a registrar, expedido por el elaborador o por el laboratorio de control de calidad, en original firmado y sellado por  el técnico responsable del mismo.</w:t>
      </w:r>
    </w:p>
    <w:p w:rsidR="00984588" w:rsidRPr="00622DE1" w:rsidRDefault="00984588" w:rsidP="007A1751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 w:rsidRPr="00622DE1">
        <w:rPr>
          <w:rFonts w:cstheme="minorHAnsi"/>
          <w:szCs w:val="24"/>
        </w:rPr>
        <w:t>Proyecto de etiqueta para ser aprobado por la Autoridad Competente.</w:t>
      </w:r>
    </w:p>
    <w:p w:rsidR="00171E62" w:rsidRPr="00622DE1" w:rsidRDefault="00984588" w:rsidP="007A1751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 w:rsidRPr="00622DE1">
        <w:rPr>
          <w:rFonts w:cstheme="minorHAnsi"/>
          <w:szCs w:val="24"/>
        </w:rPr>
        <w:t xml:space="preserve">Declaración de vida útil por el fabricante en el cual se especifique bajo los cuales condiciones de almacenamiento </w:t>
      </w:r>
      <w:r w:rsidR="00171E62" w:rsidRPr="00622DE1">
        <w:rPr>
          <w:rFonts w:cstheme="minorHAnsi"/>
          <w:szCs w:val="24"/>
        </w:rPr>
        <w:t>el producto se mantiene estable por un determinado periodo de tiempo, expresado en días, semanas, meses o años.</w:t>
      </w:r>
    </w:p>
    <w:p w:rsidR="00171E62" w:rsidRPr="00622DE1" w:rsidRDefault="00171E62" w:rsidP="007A1751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 w:rsidRPr="00622DE1">
        <w:rPr>
          <w:rFonts w:cstheme="minorHAnsi"/>
          <w:szCs w:val="24"/>
        </w:rPr>
        <w:t>Estándar analítico para alimentos medicados, según lo requiera la autoridad competente.</w:t>
      </w:r>
    </w:p>
    <w:p w:rsidR="006B5C17" w:rsidRDefault="006B5C17" w:rsidP="007A1751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 w:rsidRPr="00622DE1">
        <w:rPr>
          <w:rFonts w:cstheme="minorHAnsi"/>
          <w:szCs w:val="24"/>
        </w:rPr>
        <w:t xml:space="preserve">Cuando el </w:t>
      </w:r>
      <w:r w:rsidR="00171E62" w:rsidRPr="00622DE1">
        <w:rPr>
          <w:rFonts w:cstheme="minorHAnsi"/>
          <w:szCs w:val="24"/>
        </w:rPr>
        <w:t>producto utilizado en alimentación animal sea fabricado por una empresa distinta al titular del registro</w:t>
      </w:r>
      <w:r w:rsidRPr="00622DE1">
        <w:rPr>
          <w:rFonts w:cstheme="minorHAnsi"/>
          <w:szCs w:val="24"/>
        </w:rPr>
        <w:t>, debe presentar documento legal o contrato entre las partes (contrato de maquila).</w:t>
      </w:r>
    </w:p>
    <w:p w:rsidR="007A031F" w:rsidRDefault="007A031F" w:rsidP="007A031F">
      <w:pPr>
        <w:pStyle w:val="Sinespaciado"/>
        <w:ind w:left="720"/>
        <w:jc w:val="both"/>
        <w:rPr>
          <w:rFonts w:cstheme="minorHAnsi"/>
          <w:szCs w:val="24"/>
        </w:rPr>
      </w:pPr>
    </w:p>
    <w:p w:rsidR="007A031F" w:rsidRPr="00622DE1" w:rsidRDefault="007A031F" w:rsidP="007A031F">
      <w:pPr>
        <w:pStyle w:val="Sinespaciado"/>
        <w:ind w:left="720"/>
        <w:jc w:val="both"/>
        <w:rPr>
          <w:rFonts w:cstheme="minorHAnsi"/>
          <w:szCs w:val="24"/>
        </w:rPr>
      </w:pPr>
    </w:p>
    <w:p w:rsidR="008B7FE0" w:rsidRPr="00622DE1" w:rsidRDefault="006B5C17" w:rsidP="007A1751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 w:rsidRPr="00622DE1">
        <w:rPr>
          <w:rFonts w:cstheme="minorHAnsi"/>
          <w:szCs w:val="24"/>
        </w:rPr>
        <w:t xml:space="preserve">Una muestra no mayor a 10 Kg de conformidad con los análisis a realizar, sellada por el fabricante del producto a registrar, acompañada de un empaque original, con el que se pretende </w:t>
      </w:r>
      <w:r w:rsidR="008B7FE0" w:rsidRPr="00622DE1">
        <w:rPr>
          <w:rFonts w:cstheme="minorHAnsi"/>
          <w:szCs w:val="24"/>
        </w:rPr>
        <w:t>comercializar, cuando lo requiera la Autoridad Competente.</w:t>
      </w:r>
    </w:p>
    <w:p w:rsidR="0080225C" w:rsidRDefault="0080225C" w:rsidP="0080225C">
      <w:pPr>
        <w:pStyle w:val="Prrafodelista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7D3BEE">
        <w:rPr>
          <w:rFonts w:cstheme="minorHAnsi"/>
        </w:rPr>
        <w:t>Presentar el respectivo recibo de pago al SENASA según el Articulo 12, inciso 1 del “Reglamento de tasas por servicio prestados por SENASA  (ACUERDO No. 574-2009)”, el cual establece como valor a cancelar por el registro o renovación de medicamento veterinarios Lps. 3,000.00 (Tres mil Lempiras exactos) los que serán cancelados en la ventanilla de pago de BANADESA en las Instalaciones de SENASA.</w:t>
      </w:r>
    </w:p>
    <w:p w:rsidR="005A4274" w:rsidRPr="00286160" w:rsidRDefault="005A4274" w:rsidP="005A4274">
      <w:pPr>
        <w:pStyle w:val="Prrafodelista"/>
        <w:numPr>
          <w:ilvl w:val="0"/>
          <w:numId w:val="15"/>
        </w:numPr>
        <w:spacing w:after="0" w:line="240" w:lineRule="auto"/>
        <w:jc w:val="both"/>
        <w:rPr>
          <w:rFonts w:cstheme="minorHAnsi"/>
          <w:b/>
        </w:rPr>
      </w:pPr>
      <w:r>
        <w:rPr>
          <w:rFonts w:cstheme="minorHAnsi"/>
        </w:rPr>
        <w:t>Contrato de Medico Veterinario, v</w:t>
      </w:r>
      <w:r w:rsidRPr="00286160">
        <w:rPr>
          <w:rFonts w:cstheme="minorHAnsi"/>
        </w:rPr>
        <w:t>igente</w:t>
      </w:r>
      <w:r>
        <w:rPr>
          <w:rFonts w:cstheme="minorHAnsi"/>
        </w:rPr>
        <w:t xml:space="preserve"> y activo en el Colegio de Médicos Veterinarios de Honduras (CMVH</w:t>
      </w:r>
      <w:r w:rsidRPr="00286160">
        <w:rPr>
          <w:rFonts w:cstheme="minorHAnsi"/>
        </w:rPr>
        <w:t>)</w:t>
      </w:r>
    </w:p>
    <w:p w:rsidR="003949C0" w:rsidRDefault="003949C0" w:rsidP="003949C0">
      <w:pPr>
        <w:pStyle w:val="Sinespaciado"/>
        <w:numPr>
          <w:ilvl w:val="0"/>
          <w:numId w:val="15"/>
        </w:numPr>
        <w:jc w:val="both"/>
        <w:rPr>
          <w:rFonts w:cstheme="minorHAnsi"/>
          <w:sz w:val="24"/>
          <w:szCs w:val="24"/>
        </w:rPr>
      </w:pPr>
      <w:r w:rsidRPr="0061649B">
        <w:rPr>
          <w:rFonts w:cstheme="minorHAnsi"/>
          <w:sz w:val="24"/>
          <w:szCs w:val="24"/>
        </w:rPr>
        <w:t xml:space="preserve">Análisis del Producto, remitido por la autoridad competente al laboratorio San José (SAG)  </w:t>
      </w:r>
      <w:r>
        <w:rPr>
          <w:rFonts w:cstheme="minorHAnsi"/>
          <w:sz w:val="24"/>
          <w:szCs w:val="24"/>
        </w:rPr>
        <w:t xml:space="preserve"> </w:t>
      </w:r>
      <w:r w:rsidRPr="0061649B">
        <w:rPr>
          <w:rFonts w:cstheme="minorHAnsi"/>
          <w:sz w:val="24"/>
          <w:szCs w:val="24"/>
        </w:rPr>
        <w:t xml:space="preserve">(4 muestras,  2 para el Dpto. de Productos Veterinarios y 2 Lab. San José) </w:t>
      </w:r>
    </w:p>
    <w:p w:rsidR="007902BF" w:rsidRDefault="007902BF" w:rsidP="007902BF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Dos (2) Timbres del Colegio Médico Veterinario </w:t>
      </w:r>
    </w:p>
    <w:p w:rsidR="003949C0" w:rsidRPr="0061649B" w:rsidRDefault="003949C0" w:rsidP="003949C0">
      <w:pPr>
        <w:pStyle w:val="Sinespaciado"/>
        <w:numPr>
          <w:ilvl w:val="0"/>
          <w:numId w:val="15"/>
        </w:numPr>
        <w:jc w:val="both"/>
        <w:rPr>
          <w:rFonts w:cstheme="minorHAnsi"/>
          <w:sz w:val="24"/>
          <w:szCs w:val="24"/>
        </w:rPr>
      </w:pPr>
      <w:r w:rsidRPr="0061649B">
        <w:rPr>
          <w:rFonts w:cstheme="minorHAnsi"/>
          <w:sz w:val="24"/>
          <w:szCs w:val="24"/>
        </w:rPr>
        <w:t>Toda la documentación deberá ser entregada de manera física y digital.</w:t>
      </w:r>
    </w:p>
    <w:p w:rsidR="005A4274" w:rsidRPr="00622DE1" w:rsidRDefault="005A4274" w:rsidP="005A4274">
      <w:pPr>
        <w:pStyle w:val="Sinespaciado"/>
        <w:ind w:left="720"/>
        <w:jc w:val="both"/>
        <w:rPr>
          <w:rFonts w:cstheme="minorHAnsi"/>
          <w:szCs w:val="24"/>
        </w:rPr>
      </w:pPr>
    </w:p>
    <w:p w:rsidR="00FD5FD1" w:rsidRPr="00622DE1" w:rsidRDefault="00FD5FD1" w:rsidP="00763115">
      <w:pPr>
        <w:pStyle w:val="Sinespaciado"/>
        <w:jc w:val="both"/>
        <w:rPr>
          <w:rFonts w:asciiTheme="majorHAnsi" w:hAnsiTheme="majorHAnsi" w:cstheme="minorHAnsi"/>
          <w:sz w:val="24"/>
          <w:szCs w:val="24"/>
        </w:rPr>
      </w:pPr>
    </w:p>
    <w:p w:rsidR="00AF2476" w:rsidRPr="00622DE1" w:rsidRDefault="00EE103B" w:rsidP="00763115">
      <w:pPr>
        <w:pStyle w:val="Sinespaciado"/>
        <w:jc w:val="both"/>
        <w:rPr>
          <w:rFonts w:asciiTheme="majorHAnsi" w:hAnsiTheme="majorHAnsi"/>
          <w:szCs w:val="24"/>
        </w:rPr>
      </w:pPr>
      <w:r w:rsidRPr="00622DE1">
        <w:rPr>
          <w:rFonts w:asciiTheme="majorHAnsi" w:hAnsiTheme="majorHAnsi"/>
          <w:szCs w:val="24"/>
        </w:rPr>
        <w:t xml:space="preserve">Todos los </w:t>
      </w:r>
      <w:r w:rsidR="004B2B5F" w:rsidRPr="00622DE1">
        <w:rPr>
          <w:rFonts w:asciiTheme="majorHAnsi" w:hAnsiTheme="majorHAnsi"/>
          <w:szCs w:val="24"/>
        </w:rPr>
        <w:t>d</w:t>
      </w:r>
      <w:r w:rsidRPr="00622DE1">
        <w:rPr>
          <w:rFonts w:asciiTheme="majorHAnsi" w:hAnsiTheme="majorHAnsi"/>
          <w:szCs w:val="24"/>
        </w:rPr>
        <w:t>ocumentos presentados en formato de copia deben estar debidamente autenticados o ser cotejados con su original en la Secretaria General de la SAG.</w:t>
      </w:r>
    </w:p>
    <w:p w:rsidR="00AF2476" w:rsidRPr="00622DE1" w:rsidRDefault="00EE103B" w:rsidP="00763115">
      <w:pPr>
        <w:pStyle w:val="Sinespaciado"/>
        <w:jc w:val="both"/>
        <w:rPr>
          <w:rFonts w:asciiTheme="majorHAnsi" w:hAnsiTheme="majorHAnsi"/>
          <w:szCs w:val="24"/>
        </w:rPr>
      </w:pPr>
      <w:r w:rsidRPr="00622DE1">
        <w:rPr>
          <w:rFonts w:asciiTheme="majorHAnsi" w:hAnsiTheme="majorHAnsi"/>
          <w:szCs w:val="24"/>
        </w:rPr>
        <w:t xml:space="preserve">En los casos de los </w:t>
      </w:r>
      <w:r w:rsidR="004B2B5F" w:rsidRPr="00622DE1">
        <w:rPr>
          <w:rFonts w:asciiTheme="majorHAnsi" w:hAnsiTheme="majorHAnsi"/>
          <w:szCs w:val="24"/>
        </w:rPr>
        <w:t>d</w:t>
      </w:r>
      <w:r w:rsidRPr="00622DE1">
        <w:rPr>
          <w:rFonts w:asciiTheme="majorHAnsi" w:hAnsiTheme="majorHAnsi"/>
          <w:szCs w:val="24"/>
        </w:rPr>
        <w:t>ocumentos provenientes del extranjero estos deben presentarse debidamente apostillados</w:t>
      </w:r>
      <w:r w:rsidR="004B2B5F" w:rsidRPr="00622DE1">
        <w:rPr>
          <w:rFonts w:asciiTheme="majorHAnsi" w:hAnsiTheme="majorHAnsi"/>
          <w:szCs w:val="24"/>
        </w:rPr>
        <w:t xml:space="preserve"> o autenticados</w:t>
      </w:r>
      <w:r w:rsidRPr="00622DE1">
        <w:rPr>
          <w:rFonts w:asciiTheme="majorHAnsi" w:hAnsiTheme="majorHAnsi"/>
          <w:szCs w:val="24"/>
        </w:rPr>
        <w:t>.</w:t>
      </w:r>
    </w:p>
    <w:p w:rsidR="00AF2476" w:rsidRPr="00622DE1" w:rsidRDefault="00AF2476" w:rsidP="00763115">
      <w:pPr>
        <w:pStyle w:val="Sinespaciado"/>
        <w:ind w:left="720"/>
        <w:jc w:val="both"/>
        <w:rPr>
          <w:rFonts w:asciiTheme="majorHAnsi" w:hAnsiTheme="majorHAnsi" w:cstheme="minorHAnsi"/>
          <w:szCs w:val="24"/>
        </w:rPr>
      </w:pPr>
    </w:p>
    <w:p w:rsidR="00FD5FD1" w:rsidRPr="00622DE1" w:rsidRDefault="00FD5FD1" w:rsidP="00763115">
      <w:pPr>
        <w:pStyle w:val="Sinespaciado"/>
        <w:ind w:left="720"/>
        <w:jc w:val="both"/>
        <w:rPr>
          <w:rFonts w:asciiTheme="majorHAnsi" w:hAnsiTheme="majorHAnsi" w:cstheme="minorHAnsi"/>
          <w:szCs w:val="24"/>
        </w:rPr>
      </w:pPr>
    </w:p>
    <w:p w:rsidR="00E1644E" w:rsidRPr="00622DE1" w:rsidRDefault="004A1DAB" w:rsidP="0076311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szCs w:val="24"/>
        </w:rPr>
      </w:pPr>
      <w:r w:rsidRPr="00622DE1">
        <w:rPr>
          <w:rFonts w:asciiTheme="majorHAnsi" w:hAnsiTheme="majorHAnsi" w:cstheme="minorHAnsi"/>
          <w:b/>
          <w:szCs w:val="24"/>
        </w:rPr>
        <w:t>Vigencia</w:t>
      </w:r>
      <w:r w:rsidR="00E1644E" w:rsidRPr="00622DE1">
        <w:rPr>
          <w:rFonts w:asciiTheme="majorHAnsi" w:hAnsiTheme="majorHAnsi" w:cstheme="minorHAnsi"/>
          <w:b/>
          <w:szCs w:val="24"/>
        </w:rPr>
        <w:t>:</w:t>
      </w:r>
    </w:p>
    <w:p w:rsidR="00E655A3" w:rsidRPr="00622DE1" w:rsidRDefault="00E1644E" w:rsidP="0076311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Cs w:val="24"/>
        </w:rPr>
      </w:pPr>
      <w:r w:rsidRPr="00622DE1">
        <w:rPr>
          <w:rFonts w:asciiTheme="majorHAnsi" w:hAnsiTheme="majorHAnsi" w:cstheme="minorHAnsi"/>
          <w:szCs w:val="24"/>
        </w:rPr>
        <w:t>El R</w:t>
      </w:r>
      <w:r w:rsidR="004A1DAB" w:rsidRPr="00622DE1">
        <w:rPr>
          <w:rFonts w:asciiTheme="majorHAnsi" w:hAnsiTheme="majorHAnsi" w:cstheme="minorHAnsi"/>
          <w:szCs w:val="24"/>
        </w:rPr>
        <w:t xml:space="preserve">egistro </w:t>
      </w:r>
      <w:r w:rsidRPr="00622DE1">
        <w:rPr>
          <w:rFonts w:asciiTheme="majorHAnsi" w:hAnsiTheme="majorHAnsi" w:cstheme="minorHAnsi"/>
          <w:szCs w:val="24"/>
        </w:rPr>
        <w:t>Sanitario</w:t>
      </w:r>
      <w:r w:rsidR="004A1DAB" w:rsidRPr="00622DE1">
        <w:rPr>
          <w:rFonts w:asciiTheme="majorHAnsi" w:hAnsiTheme="majorHAnsi" w:cstheme="minorHAnsi"/>
          <w:szCs w:val="24"/>
        </w:rPr>
        <w:t xml:space="preserve"> tendrá una vigencia de 5 años </w:t>
      </w:r>
    </w:p>
    <w:p w:rsidR="004B2B5F" w:rsidRDefault="004B2B5F" w:rsidP="00E1644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</w:rPr>
      </w:pPr>
    </w:p>
    <w:p w:rsidR="00CF2702" w:rsidRPr="00BD11A1" w:rsidRDefault="00CF2702" w:rsidP="00E1644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</w:rPr>
      </w:pPr>
    </w:p>
    <w:p w:rsidR="00E1644E" w:rsidRPr="00BD11A1" w:rsidRDefault="00D430EC" w:rsidP="00E1644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</w:rPr>
      </w:pPr>
      <w:r w:rsidRPr="00BD11A1">
        <w:rPr>
          <w:rFonts w:cstheme="minorHAnsi"/>
          <w:b/>
          <w:sz w:val="20"/>
        </w:rPr>
        <w:t>Fundamento de Derecho:</w:t>
      </w:r>
    </w:p>
    <w:p w:rsidR="00E1644E" w:rsidRPr="00BD11A1" w:rsidRDefault="00E1644E" w:rsidP="00E65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BBB59" w:themeFill="accent3"/>
        <w:spacing w:after="0" w:line="240" w:lineRule="auto"/>
        <w:rPr>
          <w:sz w:val="20"/>
        </w:rPr>
      </w:pPr>
      <w:r w:rsidRPr="00BD11A1">
        <w:rPr>
          <w:rFonts w:cstheme="minorHAnsi"/>
          <w:sz w:val="20"/>
        </w:rPr>
        <w:t xml:space="preserve">La información anterior se basa en el  </w:t>
      </w:r>
      <w:r w:rsidR="00BD11A1">
        <w:rPr>
          <w:sz w:val="20"/>
        </w:rPr>
        <w:t>ANEXO</w:t>
      </w:r>
      <w:r w:rsidRPr="00BD11A1">
        <w:rPr>
          <w:sz w:val="20"/>
        </w:rPr>
        <w:t xml:space="preserve"> RESOLUCION NO.2</w:t>
      </w:r>
      <w:r w:rsidR="00BD11A1">
        <w:rPr>
          <w:sz w:val="20"/>
        </w:rPr>
        <w:t>82</w:t>
      </w:r>
      <w:r w:rsidRPr="00BD11A1">
        <w:rPr>
          <w:sz w:val="20"/>
        </w:rPr>
        <w:t>-201</w:t>
      </w:r>
      <w:r w:rsidR="00BD11A1">
        <w:rPr>
          <w:sz w:val="20"/>
        </w:rPr>
        <w:t>2 (COMIECO-LXII</w:t>
      </w:r>
      <w:r w:rsidRPr="00BD11A1">
        <w:rPr>
          <w:sz w:val="20"/>
        </w:rPr>
        <w:t>)</w:t>
      </w:r>
    </w:p>
    <w:p w:rsidR="00E1644E" w:rsidRPr="00BD11A1" w:rsidRDefault="00E1644E" w:rsidP="00E65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BBB59" w:themeFill="accent3"/>
        <w:spacing w:after="0" w:line="240" w:lineRule="auto"/>
        <w:rPr>
          <w:sz w:val="20"/>
        </w:rPr>
      </w:pPr>
      <w:r w:rsidRPr="00BD11A1">
        <w:rPr>
          <w:sz w:val="20"/>
        </w:rPr>
        <w:t xml:space="preserve">REGLAMENTO TECNICO CENTRO AMERICANO </w:t>
      </w:r>
      <w:r w:rsidR="008B1390" w:rsidRPr="00BD11A1">
        <w:rPr>
          <w:sz w:val="20"/>
        </w:rPr>
        <w:t xml:space="preserve">DE </w:t>
      </w:r>
      <w:r w:rsidR="008D41C5">
        <w:rPr>
          <w:sz w:val="20"/>
        </w:rPr>
        <w:t>PRODUCTOS UTILIZADOS EN ALIMENTACION ANIMAL Y ESTABLECIMIENTOS.</w:t>
      </w:r>
      <w:r w:rsidR="008B1390" w:rsidRPr="00BD11A1">
        <w:rPr>
          <w:sz w:val="20"/>
        </w:rPr>
        <w:t xml:space="preserve"> </w:t>
      </w:r>
      <w:r w:rsidRPr="00BD11A1">
        <w:rPr>
          <w:sz w:val="20"/>
        </w:rPr>
        <w:t>RTCA 65.05.</w:t>
      </w:r>
      <w:r w:rsidR="008D41C5">
        <w:rPr>
          <w:sz w:val="20"/>
        </w:rPr>
        <w:t>52</w:t>
      </w:r>
      <w:r w:rsidRPr="00BD11A1">
        <w:rPr>
          <w:sz w:val="20"/>
        </w:rPr>
        <w:t>:</w:t>
      </w:r>
      <w:r w:rsidR="008D41C5">
        <w:rPr>
          <w:sz w:val="20"/>
        </w:rPr>
        <w:t>11</w:t>
      </w:r>
    </w:p>
    <w:sectPr w:rsidR="00E1644E" w:rsidRPr="00BD11A1" w:rsidSect="00763115">
      <w:headerReference w:type="default" r:id="rId8"/>
      <w:footerReference w:type="default" r:id="rId9"/>
      <w:pgSz w:w="12240" w:h="15840"/>
      <w:pgMar w:top="1417" w:right="1701" w:bottom="1417" w:left="184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05BA" w:rsidRDefault="00C405BA" w:rsidP="00BE4F55">
      <w:pPr>
        <w:spacing w:after="0" w:line="240" w:lineRule="auto"/>
      </w:pPr>
      <w:r>
        <w:separator/>
      </w:r>
    </w:p>
  </w:endnote>
  <w:endnote w:type="continuationSeparator" w:id="1">
    <w:p w:rsidR="00C405BA" w:rsidRDefault="00C405BA" w:rsidP="00BE4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277_2.Encoding_2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35264"/>
      <w:docPartObj>
        <w:docPartGallery w:val="Page Numbers (Bottom of Page)"/>
        <w:docPartUnique/>
      </w:docPartObj>
    </w:sdtPr>
    <w:sdtContent>
      <w:p w:rsidR="00171E62" w:rsidRDefault="006C2690">
        <w:pPr>
          <w:pStyle w:val="Piedepgina"/>
          <w:jc w:val="right"/>
        </w:pPr>
        <w:fldSimple w:instr=" PAGE   \* MERGEFORMAT ">
          <w:r w:rsidR="007902BF">
            <w:rPr>
              <w:noProof/>
            </w:rPr>
            <w:t>1</w:t>
          </w:r>
        </w:fldSimple>
      </w:p>
    </w:sdtContent>
  </w:sdt>
  <w:p w:rsidR="00171E62" w:rsidRDefault="00171E62">
    <w:pPr>
      <w:pStyle w:val="Piedepgina"/>
    </w:pPr>
    <w:r>
      <w:rPr>
        <w:noProof/>
        <w:lang w:val="es-ES" w:eastAsia="es-ES"/>
      </w:rPr>
      <w:drawing>
        <wp:inline distT="0" distB="0" distL="0" distR="0">
          <wp:extent cx="652997" cy="365200"/>
          <wp:effectExtent l="19050" t="0" r="0" b="0"/>
          <wp:docPr id="1" name="Imagen 1" descr="C:\Users\Daniel Escoto\Documents\SAG FRIDAY 16 SEPT 2010 1\SIMPLIFICACION DE PROCESOS 24 OCT 2011\gpr_logo_ultimo[1] GESTION POR RESULTAD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aniel Escoto\Documents\SAG FRIDAY 16 SEPT 2010 1\SIMPLIFICACION DE PROCESOS 24 OCT 2011\gpr_logo_ultimo[1] GESTION POR RESULTADOS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2829" cy="365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05BA" w:rsidRDefault="00C405BA" w:rsidP="00BE4F55">
      <w:pPr>
        <w:spacing w:after="0" w:line="240" w:lineRule="auto"/>
      </w:pPr>
      <w:r>
        <w:separator/>
      </w:r>
    </w:p>
  </w:footnote>
  <w:footnote w:type="continuationSeparator" w:id="1">
    <w:p w:rsidR="00C405BA" w:rsidRDefault="00C405BA" w:rsidP="00BE4F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286" w:rsidRDefault="006C2690">
    <w:pPr>
      <w:pStyle w:val="Encabezado"/>
    </w:pPr>
    <w:r>
      <w:rPr>
        <w:noProof/>
        <w:lang w:val="es-ES" w:eastAsia="es-E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8673" type="#_x0000_t202" style="position:absolute;margin-left:197.7pt;margin-top:-25.5pt;width:272pt;height:55.35pt;z-index:251660288;mso-width-relative:margin;mso-height-relative:margin" filled="f" stroked="f">
          <v:textbox>
            <w:txbxContent>
              <w:p w:rsidR="002D0286" w:rsidRPr="00DF187D" w:rsidRDefault="002D0286" w:rsidP="002D0286">
                <w:pPr>
                  <w:jc w:val="center"/>
                  <w:rPr>
                    <w:b/>
                    <w:sz w:val="28"/>
                    <w:lang w:val="es-ES"/>
                  </w:rPr>
                </w:pPr>
                <w:r w:rsidRPr="00DF187D">
                  <w:rPr>
                    <w:b/>
                    <w:sz w:val="40"/>
                    <w:lang w:val="es-ES"/>
                  </w:rPr>
                  <w:t>D</w:t>
                </w:r>
                <w:r w:rsidRPr="00DF187D">
                  <w:rPr>
                    <w:b/>
                    <w:sz w:val="28"/>
                    <w:lang w:val="es-ES"/>
                  </w:rPr>
                  <w:t xml:space="preserve">EPARTAMENTO DE </w:t>
                </w:r>
                <w:r w:rsidRPr="00DF187D">
                  <w:rPr>
                    <w:b/>
                    <w:sz w:val="40"/>
                    <w:lang w:val="es-ES"/>
                  </w:rPr>
                  <w:t>C</w:t>
                </w:r>
                <w:r w:rsidRPr="00DF187D">
                  <w:rPr>
                    <w:b/>
                    <w:sz w:val="28"/>
                    <w:lang w:val="es-ES"/>
                  </w:rPr>
                  <w:t xml:space="preserve">ONTROL Y </w:t>
                </w:r>
                <w:r w:rsidRPr="00DF187D">
                  <w:rPr>
                    <w:b/>
                    <w:sz w:val="40"/>
                    <w:lang w:val="es-ES"/>
                  </w:rPr>
                  <w:t>U</w:t>
                </w:r>
                <w:r w:rsidRPr="00DF187D">
                  <w:rPr>
                    <w:b/>
                    <w:sz w:val="28"/>
                    <w:lang w:val="es-ES"/>
                  </w:rPr>
                  <w:t xml:space="preserve">SO DE </w:t>
                </w:r>
                <w:r w:rsidRPr="00DF187D">
                  <w:rPr>
                    <w:b/>
                    <w:sz w:val="40"/>
                    <w:lang w:val="es-ES"/>
                  </w:rPr>
                  <w:t>P</w:t>
                </w:r>
                <w:r w:rsidRPr="00DF187D">
                  <w:rPr>
                    <w:b/>
                    <w:sz w:val="28"/>
                    <w:lang w:val="es-ES"/>
                  </w:rPr>
                  <w:t xml:space="preserve">RODUCTOS </w:t>
                </w:r>
                <w:r w:rsidRPr="00DF187D">
                  <w:rPr>
                    <w:b/>
                    <w:sz w:val="40"/>
                    <w:lang w:val="es-ES"/>
                  </w:rPr>
                  <w:t>V</w:t>
                </w:r>
                <w:r w:rsidRPr="00DF187D">
                  <w:rPr>
                    <w:b/>
                    <w:sz w:val="28"/>
                    <w:lang w:val="es-ES"/>
                  </w:rPr>
                  <w:t>ETERINARIOS</w:t>
                </w:r>
              </w:p>
            </w:txbxContent>
          </v:textbox>
        </v:shape>
      </w:pict>
    </w:r>
    <w:r w:rsidR="002D0286" w:rsidRPr="002D0286">
      <w:rPr>
        <w:noProof/>
        <w:lang w:val="es-ES"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-865505</wp:posOffset>
          </wp:positionH>
          <wp:positionV relativeFrom="paragraph">
            <wp:posOffset>-306705</wp:posOffset>
          </wp:positionV>
          <wp:extent cx="2714625" cy="847725"/>
          <wp:effectExtent l="19050" t="0" r="9525" b="0"/>
          <wp:wrapSquare wrapText="bothSides"/>
          <wp:docPr id="8" name="Imagen 2" descr="C:\Documents and Settings\User\Configuración local\Archivos temporales de Internet\Content.Word\carbon_0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Documents and Settings\User\Configuración local\Archivos temporales de Internet\Content.Word\carbon_09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4625" cy="8458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2D0286" w:rsidRDefault="002D0286">
    <w:pPr>
      <w:pStyle w:val="Encabezado"/>
    </w:pPr>
  </w:p>
  <w:p w:rsidR="007A031F" w:rsidRDefault="007A031F">
    <w:pPr>
      <w:pStyle w:val="Encabezado"/>
    </w:pPr>
  </w:p>
  <w:p w:rsidR="007A031F" w:rsidRDefault="007A031F" w:rsidP="007A031F">
    <w:pPr>
      <w:pStyle w:val="Encabezado"/>
      <w:tabs>
        <w:tab w:val="clear" w:pos="8838"/>
        <w:tab w:val="left" w:pos="7350"/>
      </w:tabs>
      <w:rPr>
        <w:rFonts w:ascii="277_2.Encoding_2" w:hAnsi="277_2.Encoding_2" w:cs="277_2.Encoding_2"/>
        <w:b/>
        <w:sz w:val="18"/>
        <w:lang w:val="es-ES"/>
      </w:rPr>
    </w:pPr>
    <w:r>
      <w:rPr>
        <w:rFonts w:ascii="277_2.Encoding_2" w:hAnsi="277_2.Encoding_2" w:cs="277_2.Encoding_2"/>
        <w:b/>
        <w:sz w:val="18"/>
        <w:lang w:val="es-ES"/>
      </w:rPr>
      <w:t xml:space="preserve">                                                                                            </w:t>
    </w:r>
    <w:r w:rsidRPr="007A031F">
      <w:rPr>
        <w:rFonts w:ascii="277_2.Encoding_2" w:hAnsi="277_2.Encoding_2" w:cs="277_2.Encoding_2"/>
        <w:b/>
        <w:sz w:val="18"/>
        <w:lang w:val="es-ES"/>
      </w:rPr>
      <w:t xml:space="preserve">REGLAMENTO TÉCNICO CENTROAMERICANO </w:t>
    </w:r>
    <w:r>
      <w:rPr>
        <w:rFonts w:ascii="277_2.Encoding_2" w:hAnsi="277_2.Encoding_2" w:cs="277_2.Encoding_2"/>
        <w:b/>
        <w:sz w:val="18"/>
        <w:lang w:val="es-ES"/>
      </w:rPr>
      <w:t xml:space="preserve">  </w:t>
    </w:r>
  </w:p>
  <w:p w:rsidR="007A031F" w:rsidRPr="007A031F" w:rsidRDefault="007A031F" w:rsidP="007A031F">
    <w:pPr>
      <w:pStyle w:val="Encabezado"/>
      <w:tabs>
        <w:tab w:val="clear" w:pos="8838"/>
        <w:tab w:val="left" w:pos="7350"/>
      </w:tabs>
      <w:rPr>
        <w:b/>
        <w:sz w:val="18"/>
      </w:rPr>
    </w:pPr>
    <w:r>
      <w:rPr>
        <w:rFonts w:ascii="277_2.Encoding_2" w:hAnsi="277_2.Encoding_2" w:cs="277_2.Encoding_2"/>
        <w:b/>
        <w:sz w:val="18"/>
        <w:lang w:val="es-ES"/>
      </w:rPr>
      <w:t xml:space="preserve">                                                                                                                      </w:t>
    </w:r>
    <w:r w:rsidRPr="007A031F">
      <w:rPr>
        <w:rFonts w:ascii="277_2.Encoding_2" w:hAnsi="277_2.Encoding_2" w:cs="277_2.Encoding_2"/>
        <w:b/>
        <w:sz w:val="18"/>
        <w:lang w:val="es-ES"/>
      </w:rPr>
      <w:t>RTCA 65.05.52:11</w:t>
    </w:r>
    <w:r w:rsidRPr="007A031F">
      <w:rPr>
        <w:rFonts w:ascii="277_2.Encoding_2" w:hAnsi="277_2.Encoding_2" w:cs="277_2.Encoding_2"/>
        <w:b/>
        <w:sz w:val="18"/>
        <w:lang w:val="es-ES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93276"/>
    <w:multiLevelType w:val="hybridMultilevel"/>
    <w:tmpl w:val="48EE265E"/>
    <w:lvl w:ilvl="0" w:tplc="4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539E3"/>
    <w:multiLevelType w:val="singleLevel"/>
    <w:tmpl w:val="D78EE32C"/>
    <w:lvl w:ilvl="0">
      <w:start w:val="1"/>
      <w:numFmt w:val="lowerLetter"/>
      <w:lvlText w:val="%1."/>
      <w:lvlJc w:val="left"/>
      <w:pPr>
        <w:tabs>
          <w:tab w:val="num" w:pos="1431"/>
        </w:tabs>
        <w:ind w:left="1431" w:hanging="1005"/>
      </w:pPr>
      <w:rPr>
        <w:rFonts w:hint="default"/>
      </w:rPr>
    </w:lvl>
  </w:abstractNum>
  <w:abstractNum w:abstractNumId="2">
    <w:nsid w:val="0AA51FFC"/>
    <w:multiLevelType w:val="hybridMultilevel"/>
    <w:tmpl w:val="850C86B0"/>
    <w:lvl w:ilvl="0" w:tplc="480A0017">
      <w:start w:val="1"/>
      <w:numFmt w:val="lowerLetter"/>
      <w:lvlText w:val="%1)"/>
      <w:lvlJc w:val="left"/>
      <w:pPr>
        <w:ind w:left="720" w:hanging="360"/>
      </w:p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571925"/>
    <w:multiLevelType w:val="hybridMultilevel"/>
    <w:tmpl w:val="CFE07692"/>
    <w:lvl w:ilvl="0" w:tplc="480A0017">
      <w:start w:val="1"/>
      <w:numFmt w:val="lowerLetter"/>
      <w:lvlText w:val="%1)"/>
      <w:lvlJc w:val="left"/>
      <w:pPr>
        <w:ind w:left="786" w:hanging="360"/>
      </w:pPr>
    </w:lvl>
    <w:lvl w:ilvl="1" w:tplc="480A0019" w:tentative="1">
      <w:start w:val="1"/>
      <w:numFmt w:val="lowerLetter"/>
      <w:lvlText w:val="%2."/>
      <w:lvlJc w:val="left"/>
      <w:pPr>
        <w:ind w:left="1506" w:hanging="360"/>
      </w:pPr>
    </w:lvl>
    <w:lvl w:ilvl="2" w:tplc="480A001B" w:tentative="1">
      <w:start w:val="1"/>
      <w:numFmt w:val="lowerRoman"/>
      <w:lvlText w:val="%3."/>
      <w:lvlJc w:val="right"/>
      <w:pPr>
        <w:ind w:left="2226" w:hanging="180"/>
      </w:pPr>
    </w:lvl>
    <w:lvl w:ilvl="3" w:tplc="480A000F" w:tentative="1">
      <w:start w:val="1"/>
      <w:numFmt w:val="decimal"/>
      <w:lvlText w:val="%4."/>
      <w:lvlJc w:val="left"/>
      <w:pPr>
        <w:ind w:left="2946" w:hanging="360"/>
      </w:pPr>
    </w:lvl>
    <w:lvl w:ilvl="4" w:tplc="480A0019" w:tentative="1">
      <w:start w:val="1"/>
      <w:numFmt w:val="lowerLetter"/>
      <w:lvlText w:val="%5."/>
      <w:lvlJc w:val="left"/>
      <w:pPr>
        <w:ind w:left="3666" w:hanging="360"/>
      </w:pPr>
    </w:lvl>
    <w:lvl w:ilvl="5" w:tplc="480A001B" w:tentative="1">
      <w:start w:val="1"/>
      <w:numFmt w:val="lowerRoman"/>
      <w:lvlText w:val="%6."/>
      <w:lvlJc w:val="right"/>
      <w:pPr>
        <w:ind w:left="4386" w:hanging="180"/>
      </w:pPr>
    </w:lvl>
    <w:lvl w:ilvl="6" w:tplc="480A000F" w:tentative="1">
      <w:start w:val="1"/>
      <w:numFmt w:val="decimal"/>
      <w:lvlText w:val="%7."/>
      <w:lvlJc w:val="left"/>
      <w:pPr>
        <w:ind w:left="5106" w:hanging="360"/>
      </w:pPr>
    </w:lvl>
    <w:lvl w:ilvl="7" w:tplc="480A0019" w:tentative="1">
      <w:start w:val="1"/>
      <w:numFmt w:val="lowerLetter"/>
      <w:lvlText w:val="%8."/>
      <w:lvlJc w:val="left"/>
      <w:pPr>
        <w:ind w:left="5826" w:hanging="360"/>
      </w:pPr>
    </w:lvl>
    <w:lvl w:ilvl="8" w:tplc="4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6BD7B81"/>
    <w:multiLevelType w:val="hybridMultilevel"/>
    <w:tmpl w:val="A2145EA8"/>
    <w:lvl w:ilvl="0" w:tplc="0C0A0019">
      <w:start w:val="1"/>
      <w:numFmt w:val="lowerLetter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332318"/>
    <w:multiLevelType w:val="hybridMultilevel"/>
    <w:tmpl w:val="1F8CC59A"/>
    <w:lvl w:ilvl="0" w:tplc="480A0017">
      <w:start w:val="1"/>
      <w:numFmt w:val="lowerLetter"/>
      <w:lvlText w:val="%1)"/>
      <w:lvlJc w:val="left"/>
      <w:pPr>
        <w:ind w:left="720" w:hanging="360"/>
      </w:p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5108C3"/>
    <w:multiLevelType w:val="singleLevel"/>
    <w:tmpl w:val="C2640826"/>
    <w:lvl w:ilvl="0">
      <w:start w:val="1"/>
      <w:numFmt w:val="lowerLetter"/>
      <w:lvlText w:val="%1."/>
      <w:lvlJc w:val="left"/>
      <w:pPr>
        <w:tabs>
          <w:tab w:val="num" w:pos="1431"/>
        </w:tabs>
        <w:ind w:left="1431" w:hanging="1005"/>
      </w:pPr>
      <w:rPr>
        <w:rFonts w:hint="default"/>
      </w:rPr>
    </w:lvl>
  </w:abstractNum>
  <w:abstractNum w:abstractNumId="7">
    <w:nsid w:val="26FB1C3F"/>
    <w:multiLevelType w:val="hybridMultilevel"/>
    <w:tmpl w:val="AF4C8102"/>
    <w:lvl w:ilvl="0" w:tplc="B76C38C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D25EFE"/>
    <w:multiLevelType w:val="hybridMultilevel"/>
    <w:tmpl w:val="23BC246A"/>
    <w:lvl w:ilvl="0" w:tplc="66BCAEAE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E77D63"/>
    <w:multiLevelType w:val="hybridMultilevel"/>
    <w:tmpl w:val="061485EA"/>
    <w:lvl w:ilvl="0" w:tplc="480A0019">
      <w:start w:val="1"/>
      <w:numFmt w:val="lowerLetter"/>
      <w:lvlText w:val="%1."/>
      <w:lvlJc w:val="left"/>
      <w:pPr>
        <w:ind w:left="786" w:hanging="360"/>
      </w:pPr>
    </w:lvl>
    <w:lvl w:ilvl="1" w:tplc="480A0019" w:tentative="1">
      <w:start w:val="1"/>
      <w:numFmt w:val="lowerLetter"/>
      <w:lvlText w:val="%2."/>
      <w:lvlJc w:val="left"/>
      <w:pPr>
        <w:ind w:left="1506" w:hanging="360"/>
      </w:pPr>
    </w:lvl>
    <w:lvl w:ilvl="2" w:tplc="480A001B" w:tentative="1">
      <w:start w:val="1"/>
      <w:numFmt w:val="lowerRoman"/>
      <w:lvlText w:val="%3."/>
      <w:lvlJc w:val="right"/>
      <w:pPr>
        <w:ind w:left="2226" w:hanging="180"/>
      </w:pPr>
    </w:lvl>
    <w:lvl w:ilvl="3" w:tplc="480A000F" w:tentative="1">
      <w:start w:val="1"/>
      <w:numFmt w:val="decimal"/>
      <w:lvlText w:val="%4."/>
      <w:lvlJc w:val="left"/>
      <w:pPr>
        <w:ind w:left="2946" w:hanging="360"/>
      </w:pPr>
    </w:lvl>
    <w:lvl w:ilvl="4" w:tplc="480A0019" w:tentative="1">
      <w:start w:val="1"/>
      <w:numFmt w:val="lowerLetter"/>
      <w:lvlText w:val="%5."/>
      <w:lvlJc w:val="left"/>
      <w:pPr>
        <w:ind w:left="3666" w:hanging="360"/>
      </w:pPr>
    </w:lvl>
    <w:lvl w:ilvl="5" w:tplc="480A001B" w:tentative="1">
      <w:start w:val="1"/>
      <w:numFmt w:val="lowerRoman"/>
      <w:lvlText w:val="%6."/>
      <w:lvlJc w:val="right"/>
      <w:pPr>
        <w:ind w:left="4386" w:hanging="180"/>
      </w:pPr>
    </w:lvl>
    <w:lvl w:ilvl="6" w:tplc="480A000F" w:tentative="1">
      <w:start w:val="1"/>
      <w:numFmt w:val="decimal"/>
      <w:lvlText w:val="%7."/>
      <w:lvlJc w:val="left"/>
      <w:pPr>
        <w:ind w:left="5106" w:hanging="360"/>
      </w:pPr>
    </w:lvl>
    <w:lvl w:ilvl="7" w:tplc="480A0019" w:tentative="1">
      <w:start w:val="1"/>
      <w:numFmt w:val="lowerLetter"/>
      <w:lvlText w:val="%8."/>
      <w:lvlJc w:val="left"/>
      <w:pPr>
        <w:ind w:left="5826" w:hanging="360"/>
      </w:pPr>
    </w:lvl>
    <w:lvl w:ilvl="8" w:tplc="4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1E2714A"/>
    <w:multiLevelType w:val="hybridMultilevel"/>
    <w:tmpl w:val="C1A214B6"/>
    <w:lvl w:ilvl="0" w:tplc="E72E72E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480A0019" w:tentative="1">
      <w:start w:val="1"/>
      <w:numFmt w:val="lowerLetter"/>
      <w:lvlText w:val="%2."/>
      <w:lvlJc w:val="left"/>
      <w:pPr>
        <w:ind w:left="1364" w:hanging="360"/>
      </w:pPr>
    </w:lvl>
    <w:lvl w:ilvl="2" w:tplc="480A001B" w:tentative="1">
      <w:start w:val="1"/>
      <w:numFmt w:val="lowerRoman"/>
      <w:lvlText w:val="%3."/>
      <w:lvlJc w:val="right"/>
      <w:pPr>
        <w:ind w:left="2084" w:hanging="180"/>
      </w:pPr>
    </w:lvl>
    <w:lvl w:ilvl="3" w:tplc="480A000F" w:tentative="1">
      <w:start w:val="1"/>
      <w:numFmt w:val="decimal"/>
      <w:lvlText w:val="%4."/>
      <w:lvlJc w:val="left"/>
      <w:pPr>
        <w:ind w:left="2804" w:hanging="360"/>
      </w:pPr>
    </w:lvl>
    <w:lvl w:ilvl="4" w:tplc="480A0019" w:tentative="1">
      <w:start w:val="1"/>
      <w:numFmt w:val="lowerLetter"/>
      <w:lvlText w:val="%5."/>
      <w:lvlJc w:val="left"/>
      <w:pPr>
        <w:ind w:left="3524" w:hanging="360"/>
      </w:pPr>
    </w:lvl>
    <w:lvl w:ilvl="5" w:tplc="480A001B" w:tentative="1">
      <w:start w:val="1"/>
      <w:numFmt w:val="lowerRoman"/>
      <w:lvlText w:val="%6."/>
      <w:lvlJc w:val="right"/>
      <w:pPr>
        <w:ind w:left="4244" w:hanging="180"/>
      </w:pPr>
    </w:lvl>
    <w:lvl w:ilvl="6" w:tplc="480A000F" w:tentative="1">
      <w:start w:val="1"/>
      <w:numFmt w:val="decimal"/>
      <w:lvlText w:val="%7."/>
      <w:lvlJc w:val="left"/>
      <w:pPr>
        <w:ind w:left="4964" w:hanging="360"/>
      </w:pPr>
    </w:lvl>
    <w:lvl w:ilvl="7" w:tplc="480A0019" w:tentative="1">
      <w:start w:val="1"/>
      <w:numFmt w:val="lowerLetter"/>
      <w:lvlText w:val="%8."/>
      <w:lvlJc w:val="left"/>
      <w:pPr>
        <w:ind w:left="5684" w:hanging="360"/>
      </w:pPr>
    </w:lvl>
    <w:lvl w:ilvl="8" w:tplc="48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90C469F"/>
    <w:multiLevelType w:val="hybridMultilevel"/>
    <w:tmpl w:val="4748EF90"/>
    <w:lvl w:ilvl="0" w:tplc="4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237566"/>
    <w:multiLevelType w:val="singleLevel"/>
    <w:tmpl w:val="4D88DC02"/>
    <w:lvl w:ilvl="0">
      <w:start w:val="1"/>
      <w:numFmt w:val="lowerLetter"/>
      <w:lvlText w:val="%1."/>
      <w:lvlJc w:val="left"/>
      <w:pPr>
        <w:tabs>
          <w:tab w:val="num" w:pos="1431"/>
        </w:tabs>
        <w:ind w:left="1431" w:hanging="1005"/>
      </w:pPr>
      <w:rPr>
        <w:rFonts w:hint="default"/>
      </w:rPr>
    </w:lvl>
  </w:abstractNum>
  <w:abstractNum w:abstractNumId="13">
    <w:nsid w:val="50690580"/>
    <w:multiLevelType w:val="hybridMultilevel"/>
    <w:tmpl w:val="850C86B0"/>
    <w:lvl w:ilvl="0" w:tplc="480A0017">
      <w:start w:val="1"/>
      <w:numFmt w:val="lowerLetter"/>
      <w:lvlText w:val="%1)"/>
      <w:lvlJc w:val="left"/>
      <w:pPr>
        <w:ind w:left="720" w:hanging="360"/>
      </w:p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AD3119"/>
    <w:multiLevelType w:val="hybridMultilevel"/>
    <w:tmpl w:val="268C4B8C"/>
    <w:lvl w:ilvl="0" w:tplc="CCC09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B10AFE"/>
    <w:multiLevelType w:val="singleLevel"/>
    <w:tmpl w:val="D78EE32C"/>
    <w:lvl w:ilvl="0">
      <w:start w:val="1"/>
      <w:numFmt w:val="lowerLetter"/>
      <w:lvlText w:val="%1."/>
      <w:lvlJc w:val="left"/>
      <w:pPr>
        <w:tabs>
          <w:tab w:val="num" w:pos="1431"/>
        </w:tabs>
        <w:ind w:left="1431" w:hanging="1005"/>
      </w:pPr>
      <w:rPr>
        <w:rFonts w:hint="default"/>
      </w:rPr>
    </w:lvl>
  </w:abstractNum>
  <w:abstractNum w:abstractNumId="16">
    <w:nsid w:val="6ADC599C"/>
    <w:multiLevelType w:val="singleLevel"/>
    <w:tmpl w:val="DF0EC64A"/>
    <w:lvl w:ilvl="0">
      <w:start w:val="1"/>
      <w:numFmt w:val="lowerLetter"/>
      <w:lvlText w:val="%1."/>
      <w:lvlJc w:val="left"/>
      <w:pPr>
        <w:tabs>
          <w:tab w:val="num" w:pos="1431"/>
        </w:tabs>
        <w:ind w:left="1431" w:hanging="1005"/>
      </w:pPr>
      <w:rPr>
        <w:rFonts w:hint="default"/>
      </w:rPr>
    </w:lvl>
  </w:abstractNum>
  <w:abstractNum w:abstractNumId="17">
    <w:nsid w:val="6CE71855"/>
    <w:multiLevelType w:val="hybridMultilevel"/>
    <w:tmpl w:val="375AC97E"/>
    <w:lvl w:ilvl="0" w:tplc="97FC2FF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6"/>
  </w:num>
  <w:num w:numId="5">
    <w:abstractNumId w:val="9"/>
  </w:num>
  <w:num w:numId="6">
    <w:abstractNumId w:val="16"/>
  </w:num>
  <w:num w:numId="7">
    <w:abstractNumId w:val="12"/>
  </w:num>
  <w:num w:numId="8">
    <w:abstractNumId w:val="15"/>
  </w:num>
  <w:num w:numId="9">
    <w:abstractNumId w:val="1"/>
  </w:num>
  <w:num w:numId="10">
    <w:abstractNumId w:val="13"/>
  </w:num>
  <w:num w:numId="11">
    <w:abstractNumId w:val="11"/>
  </w:num>
  <w:num w:numId="12">
    <w:abstractNumId w:val="2"/>
  </w:num>
  <w:num w:numId="13">
    <w:abstractNumId w:val="3"/>
  </w:num>
  <w:num w:numId="14">
    <w:abstractNumId w:val="5"/>
  </w:num>
  <w:num w:numId="15">
    <w:abstractNumId w:val="14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7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3794"/>
    <o:shapelayout v:ext="edit">
      <o:idmap v:ext="edit" data="28"/>
    </o:shapelayout>
  </w:hdrShapeDefaults>
  <w:footnotePr>
    <w:footnote w:id="0"/>
    <w:footnote w:id="1"/>
  </w:footnotePr>
  <w:endnotePr>
    <w:endnote w:id="0"/>
    <w:endnote w:id="1"/>
  </w:endnotePr>
  <w:compat/>
  <w:rsids>
    <w:rsidRoot w:val="00E2204C"/>
    <w:rsid w:val="00054431"/>
    <w:rsid w:val="000766C9"/>
    <w:rsid w:val="00092928"/>
    <w:rsid w:val="0009381F"/>
    <w:rsid w:val="000C30A7"/>
    <w:rsid w:val="000C7D20"/>
    <w:rsid w:val="000D636D"/>
    <w:rsid w:val="000F36E7"/>
    <w:rsid w:val="00105566"/>
    <w:rsid w:val="0011386E"/>
    <w:rsid w:val="00120FCE"/>
    <w:rsid w:val="00122DD5"/>
    <w:rsid w:val="00125CB4"/>
    <w:rsid w:val="00135725"/>
    <w:rsid w:val="001423B8"/>
    <w:rsid w:val="00154EA2"/>
    <w:rsid w:val="00171E62"/>
    <w:rsid w:val="001B6F2D"/>
    <w:rsid w:val="0020768A"/>
    <w:rsid w:val="002137FF"/>
    <w:rsid w:val="0022379E"/>
    <w:rsid w:val="00241263"/>
    <w:rsid w:val="00241601"/>
    <w:rsid w:val="00247650"/>
    <w:rsid w:val="0025051E"/>
    <w:rsid w:val="00266748"/>
    <w:rsid w:val="002A5F30"/>
    <w:rsid w:val="002B4B01"/>
    <w:rsid w:val="002C2213"/>
    <w:rsid w:val="002D0286"/>
    <w:rsid w:val="002D1421"/>
    <w:rsid w:val="00305C69"/>
    <w:rsid w:val="0032387F"/>
    <w:rsid w:val="00341C91"/>
    <w:rsid w:val="00373F7B"/>
    <w:rsid w:val="00386BE7"/>
    <w:rsid w:val="00386BED"/>
    <w:rsid w:val="00387428"/>
    <w:rsid w:val="003949C0"/>
    <w:rsid w:val="003C02F4"/>
    <w:rsid w:val="003C5F07"/>
    <w:rsid w:val="003C6CCC"/>
    <w:rsid w:val="00455412"/>
    <w:rsid w:val="004A1DAB"/>
    <w:rsid w:val="004B2B5F"/>
    <w:rsid w:val="004C1B5D"/>
    <w:rsid w:val="004C571C"/>
    <w:rsid w:val="004D19E1"/>
    <w:rsid w:val="004F2717"/>
    <w:rsid w:val="00510F15"/>
    <w:rsid w:val="00516BE0"/>
    <w:rsid w:val="00517167"/>
    <w:rsid w:val="00555C00"/>
    <w:rsid w:val="005568D7"/>
    <w:rsid w:val="005975D4"/>
    <w:rsid w:val="005A4274"/>
    <w:rsid w:val="005A63B5"/>
    <w:rsid w:val="005B4FBA"/>
    <w:rsid w:val="005B4FED"/>
    <w:rsid w:val="005B58A8"/>
    <w:rsid w:val="005B5FE0"/>
    <w:rsid w:val="005C386C"/>
    <w:rsid w:val="005E79E2"/>
    <w:rsid w:val="00614F86"/>
    <w:rsid w:val="00622DE1"/>
    <w:rsid w:val="00665C08"/>
    <w:rsid w:val="0067585B"/>
    <w:rsid w:val="006A3F51"/>
    <w:rsid w:val="006B5C17"/>
    <w:rsid w:val="006C2690"/>
    <w:rsid w:val="006C59D0"/>
    <w:rsid w:val="006D0026"/>
    <w:rsid w:val="006D3631"/>
    <w:rsid w:val="006E7DC0"/>
    <w:rsid w:val="006F485E"/>
    <w:rsid w:val="00713F4E"/>
    <w:rsid w:val="00730796"/>
    <w:rsid w:val="00743549"/>
    <w:rsid w:val="00763115"/>
    <w:rsid w:val="00763A1A"/>
    <w:rsid w:val="00775A4A"/>
    <w:rsid w:val="007831C0"/>
    <w:rsid w:val="007902BF"/>
    <w:rsid w:val="00790727"/>
    <w:rsid w:val="007A031F"/>
    <w:rsid w:val="007A1751"/>
    <w:rsid w:val="007B27C1"/>
    <w:rsid w:val="007D643B"/>
    <w:rsid w:val="007E5218"/>
    <w:rsid w:val="0080225C"/>
    <w:rsid w:val="00810614"/>
    <w:rsid w:val="00813A37"/>
    <w:rsid w:val="00834A4B"/>
    <w:rsid w:val="008358A6"/>
    <w:rsid w:val="0085284D"/>
    <w:rsid w:val="00856883"/>
    <w:rsid w:val="00880344"/>
    <w:rsid w:val="008B1390"/>
    <w:rsid w:val="008B4134"/>
    <w:rsid w:val="008B7FE0"/>
    <w:rsid w:val="008C294C"/>
    <w:rsid w:val="008C3326"/>
    <w:rsid w:val="008D41C5"/>
    <w:rsid w:val="008D66B6"/>
    <w:rsid w:val="00901243"/>
    <w:rsid w:val="00902E2A"/>
    <w:rsid w:val="00937C37"/>
    <w:rsid w:val="00984588"/>
    <w:rsid w:val="009B2405"/>
    <w:rsid w:val="009B29A5"/>
    <w:rsid w:val="00A052FE"/>
    <w:rsid w:val="00A136A4"/>
    <w:rsid w:val="00A15932"/>
    <w:rsid w:val="00A31045"/>
    <w:rsid w:val="00A37AF9"/>
    <w:rsid w:val="00A55709"/>
    <w:rsid w:val="00A7037A"/>
    <w:rsid w:val="00A703CB"/>
    <w:rsid w:val="00A72366"/>
    <w:rsid w:val="00AA1FFD"/>
    <w:rsid w:val="00AB787C"/>
    <w:rsid w:val="00AF2476"/>
    <w:rsid w:val="00B56DC2"/>
    <w:rsid w:val="00B84C9B"/>
    <w:rsid w:val="00BB264D"/>
    <w:rsid w:val="00BB624A"/>
    <w:rsid w:val="00BC62E3"/>
    <w:rsid w:val="00BD11A1"/>
    <w:rsid w:val="00BE4F55"/>
    <w:rsid w:val="00BF4185"/>
    <w:rsid w:val="00C07F4D"/>
    <w:rsid w:val="00C10291"/>
    <w:rsid w:val="00C4034D"/>
    <w:rsid w:val="00C405BA"/>
    <w:rsid w:val="00C70C19"/>
    <w:rsid w:val="00C86F10"/>
    <w:rsid w:val="00CB0303"/>
    <w:rsid w:val="00CB20DC"/>
    <w:rsid w:val="00CC24D1"/>
    <w:rsid w:val="00CD1BDF"/>
    <w:rsid w:val="00CD6B6B"/>
    <w:rsid w:val="00CF2702"/>
    <w:rsid w:val="00D0312C"/>
    <w:rsid w:val="00D04313"/>
    <w:rsid w:val="00D306FE"/>
    <w:rsid w:val="00D336AB"/>
    <w:rsid w:val="00D430EC"/>
    <w:rsid w:val="00D9139D"/>
    <w:rsid w:val="00DB6564"/>
    <w:rsid w:val="00E14907"/>
    <w:rsid w:val="00E1644E"/>
    <w:rsid w:val="00E21F5D"/>
    <w:rsid w:val="00E2204C"/>
    <w:rsid w:val="00E655A3"/>
    <w:rsid w:val="00E71FA3"/>
    <w:rsid w:val="00E721A7"/>
    <w:rsid w:val="00E72384"/>
    <w:rsid w:val="00EA7A95"/>
    <w:rsid w:val="00ED216C"/>
    <w:rsid w:val="00EE103B"/>
    <w:rsid w:val="00EF74C3"/>
    <w:rsid w:val="00F0261B"/>
    <w:rsid w:val="00F27919"/>
    <w:rsid w:val="00FB4213"/>
    <w:rsid w:val="00FD5FD1"/>
    <w:rsid w:val="00FE1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H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F4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665C08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BE4F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E4F55"/>
  </w:style>
  <w:style w:type="paragraph" w:styleId="Piedepgina">
    <w:name w:val="footer"/>
    <w:basedOn w:val="Normal"/>
    <w:link w:val="PiedepginaCar"/>
    <w:uiPriority w:val="99"/>
    <w:unhideWhenUsed/>
    <w:rsid w:val="00BE4F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E4F55"/>
  </w:style>
  <w:style w:type="paragraph" w:customStyle="1" w:styleId="Quick">
    <w:name w:val="Quick ­"/>
    <w:basedOn w:val="Normal"/>
    <w:rsid w:val="008C3326"/>
    <w:pPr>
      <w:widowControl w:val="0"/>
      <w:spacing w:after="0" w:line="240" w:lineRule="auto"/>
      <w:ind w:left="720" w:hanging="720"/>
    </w:pPr>
    <w:rPr>
      <w:rFonts w:ascii="Times New Roman" w:eastAsia="Times New Roman" w:hAnsi="Times New Roman" w:cs="Times New Roman"/>
      <w:snapToGrid w:val="0"/>
      <w:sz w:val="24"/>
      <w:szCs w:val="20"/>
      <w:lang w:val="en-US" w:eastAsia="es-ES"/>
    </w:rPr>
  </w:style>
  <w:style w:type="paragraph" w:styleId="Prrafodelista">
    <w:name w:val="List Paragraph"/>
    <w:basedOn w:val="Normal"/>
    <w:uiPriority w:val="34"/>
    <w:qFormat/>
    <w:rsid w:val="00BF4185"/>
    <w:pPr>
      <w:ind w:left="720"/>
      <w:contextualSpacing/>
    </w:pPr>
  </w:style>
  <w:style w:type="paragraph" w:styleId="Sangradetextonormal">
    <w:name w:val="Body Text Indent"/>
    <w:basedOn w:val="Normal"/>
    <w:link w:val="SangradetextonormalCar"/>
    <w:rsid w:val="00BF4185"/>
    <w:pPr>
      <w:spacing w:after="0" w:line="240" w:lineRule="auto"/>
      <w:ind w:firstLine="708"/>
    </w:pPr>
    <w:rPr>
      <w:rFonts w:ascii="Times New Roman" w:eastAsia="Times New Roman" w:hAnsi="Times New Roman" w:cs="Times New Roman"/>
      <w:sz w:val="28"/>
      <w:szCs w:val="20"/>
      <w:lang w:val="en-U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BF4185"/>
    <w:rPr>
      <w:rFonts w:ascii="Times New Roman" w:eastAsia="Times New Roman" w:hAnsi="Times New Roman" w:cs="Times New Roman"/>
      <w:sz w:val="28"/>
      <w:szCs w:val="20"/>
      <w:lang w:val="en-U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07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7F4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783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7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A93B0-4D93-4999-8D0A-87298FEF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2</Pages>
  <Words>659</Words>
  <Characters>3629</Characters>
  <Application>Microsoft Office Word</Application>
  <DocSecurity>0</DocSecurity>
  <Lines>30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4280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REALK</dc:creator>
  <cp:lastModifiedBy>User</cp:lastModifiedBy>
  <cp:revision>15</cp:revision>
  <cp:lastPrinted>2014-04-25T17:55:00Z</cp:lastPrinted>
  <dcterms:created xsi:type="dcterms:W3CDTF">2013-01-03T21:21:00Z</dcterms:created>
  <dcterms:modified xsi:type="dcterms:W3CDTF">2014-09-23T17:06:00Z</dcterms:modified>
</cp:coreProperties>
</file>